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526" w:rsidRPr="006B6526" w:rsidRDefault="006B6526" w:rsidP="006B6526">
      <w:pPr>
        <w:shd w:val="clear" w:color="auto" w:fill="FFFFFF"/>
        <w:spacing w:after="0" w:line="240" w:lineRule="auto"/>
        <w:jc w:val="center"/>
        <w:rPr>
          <w:rFonts w:ascii="Arial" w:eastAsia="Times New Roman" w:hAnsi="Arial" w:cs="Arial"/>
          <w:color w:val="222222"/>
          <w:sz w:val="19"/>
          <w:szCs w:val="19"/>
          <w:lang w:bidi="hi-IN"/>
        </w:rPr>
      </w:pPr>
      <w:r w:rsidRPr="006B6526">
        <w:rPr>
          <w:rFonts w:ascii="Arial" w:eastAsia="Times New Roman" w:hAnsi="Arial" w:cs="Arial Unicode MS"/>
          <w:b/>
          <w:bCs/>
          <w:color w:val="222222"/>
          <w:sz w:val="27"/>
          <w:szCs w:val="27"/>
          <w:u w:val="single"/>
          <w:cs/>
          <w:lang w:bidi="hi-IN"/>
        </w:rPr>
        <w:t>समाचार</w:t>
      </w:r>
    </w:p>
    <w:p w:rsidR="006B6526" w:rsidRPr="006B6526" w:rsidRDefault="006B6526" w:rsidP="006B6526">
      <w:pPr>
        <w:shd w:val="clear" w:color="auto" w:fill="FFFFFF"/>
        <w:spacing w:after="0" w:line="240" w:lineRule="auto"/>
        <w:jc w:val="center"/>
        <w:rPr>
          <w:rFonts w:ascii="Arial" w:eastAsia="Times New Roman" w:hAnsi="Arial" w:cs="Arial"/>
          <w:color w:val="222222"/>
          <w:sz w:val="19"/>
          <w:szCs w:val="19"/>
          <w:lang w:bidi="hi-IN"/>
        </w:rPr>
      </w:pPr>
      <w:r w:rsidRPr="006B6526">
        <w:rPr>
          <w:rFonts w:ascii="Arial" w:eastAsia="Times New Roman" w:hAnsi="Arial" w:cs="Arial Unicode MS"/>
          <w:b/>
          <w:bCs/>
          <w:color w:val="222222"/>
          <w:sz w:val="48"/>
          <w:szCs w:val="48"/>
          <w:u w:val="single"/>
          <w:cs/>
          <w:lang w:bidi="hi-IN"/>
        </w:rPr>
        <w:t>मूर्ति निर्माण में अघुलनशील सामग्री का उपयोग प्रतिबंधित</w:t>
      </w:r>
    </w:p>
    <w:p w:rsidR="006B6526" w:rsidRPr="006B6526" w:rsidRDefault="006B6526" w:rsidP="006B6526">
      <w:pPr>
        <w:shd w:val="clear" w:color="auto" w:fill="FFFFFF"/>
        <w:spacing w:after="0" w:line="240" w:lineRule="auto"/>
        <w:jc w:val="center"/>
        <w:rPr>
          <w:rFonts w:ascii="Arial" w:eastAsia="Times New Roman" w:hAnsi="Arial" w:cs="Arial"/>
          <w:color w:val="222222"/>
          <w:sz w:val="19"/>
          <w:szCs w:val="19"/>
          <w:lang w:bidi="hi-IN"/>
        </w:rPr>
      </w:pPr>
      <w:r w:rsidRPr="006B6526">
        <w:rPr>
          <w:rFonts w:ascii="Arial" w:eastAsia="Times New Roman" w:hAnsi="Arial" w:cs="Arial"/>
          <w:b/>
          <w:bCs/>
          <w:color w:val="222222"/>
          <w:sz w:val="27"/>
          <w:szCs w:val="27"/>
          <w:u w:val="single"/>
          <w:lang w:bidi="hi-IN"/>
        </w:rPr>
        <w:t>(</w:t>
      </w:r>
      <w:r w:rsidRPr="006B6526">
        <w:rPr>
          <w:rFonts w:ascii="Arial" w:eastAsia="Times New Roman" w:hAnsi="Arial" w:cs="Arial Unicode MS"/>
          <w:b/>
          <w:bCs/>
          <w:color w:val="222222"/>
          <w:sz w:val="27"/>
          <w:szCs w:val="27"/>
          <w:u w:val="single"/>
          <w:cs/>
          <w:lang w:bidi="hi-IN"/>
        </w:rPr>
        <w:t>मूर्तियों की ऊंचाई निर्धारित</w:t>
      </w:r>
      <w:r w:rsidRPr="006B6526">
        <w:rPr>
          <w:rFonts w:ascii="Arial" w:eastAsia="Times New Roman" w:hAnsi="Arial" w:cs="Arial"/>
          <w:b/>
          <w:bCs/>
          <w:color w:val="222222"/>
          <w:sz w:val="27"/>
          <w:szCs w:val="27"/>
          <w:u w:val="single"/>
          <w:lang w:bidi="hi-IN"/>
        </w:rPr>
        <w:t xml:space="preserve">, </w:t>
      </w:r>
      <w:r w:rsidRPr="006B6526">
        <w:rPr>
          <w:rFonts w:ascii="Arial" w:eastAsia="Times New Roman" w:hAnsi="Arial" w:cs="Arial Unicode MS"/>
          <w:b/>
          <w:bCs/>
          <w:color w:val="222222"/>
          <w:sz w:val="27"/>
          <w:szCs w:val="27"/>
          <w:u w:val="single"/>
          <w:cs/>
          <w:lang w:bidi="hi-IN"/>
        </w:rPr>
        <w:t>एन.जी.टी.के आदेश का पालन अनिवार्</w:t>
      </w:r>
      <w:proofErr w:type="gramStart"/>
      <w:r w:rsidRPr="006B6526">
        <w:rPr>
          <w:rFonts w:ascii="Arial" w:eastAsia="Times New Roman" w:hAnsi="Arial" w:cs="Arial Unicode MS"/>
          <w:b/>
          <w:bCs/>
          <w:color w:val="222222"/>
          <w:sz w:val="27"/>
          <w:szCs w:val="27"/>
          <w:u w:val="single"/>
          <w:cs/>
          <w:lang w:bidi="hi-IN"/>
        </w:rPr>
        <w:t>य )</w:t>
      </w:r>
      <w:proofErr w:type="gramEnd"/>
    </w:p>
    <w:p w:rsidR="006B6526" w:rsidRPr="006B6526" w:rsidRDefault="006B6526" w:rsidP="006B6526">
      <w:pPr>
        <w:shd w:val="clear" w:color="auto" w:fill="FFFFFF"/>
        <w:spacing w:after="0" w:line="240" w:lineRule="auto"/>
        <w:rPr>
          <w:rFonts w:ascii="Arial" w:eastAsia="Times New Roman" w:hAnsi="Arial" w:cs="Arial"/>
          <w:color w:val="222222"/>
          <w:sz w:val="19"/>
          <w:szCs w:val="19"/>
          <w:lang w:bidi="hi-IN"/>
        </w:rPr>
      </w:pPr>
      <w:r w:rsidRPr="006B6526">
        <w:rPr>
          <w:rFonts w:ascii="Arial" w:eastAsia="Times New Roman" w:hAnsi="Arial" w:cs="Arial Unicode MS"/>
          <w:color w:val="222222"/>
          <w:sz w:val="19"/>
          <w:szCs w:val="19"/>
          <w:cs/>
          <w:lang w:bidi="hi-IN"/>
        </w:rPr>
        <w:t xml:space="preserve">कोरबा </w:t>
      </w:r>
      <w:r w:rsidRPr="006B6526">
        <w:rPr>
          <w:rFonts w:ascii="Arial" w:eastAsia="Times New Roman" w:hAnsi="Arial" w:cs="Arial"/>
          <w:color w:val="222222"/>
          <w:sz w:val="19"/>
          <w:szCs w:val="19"/>
          <w:lang w:bidi="hi-IN"/>
        </w:rPr>
        <w:t xml:space="preserve">10 </w:t>
      </w:r>
      <w:r w:rsidRPr="006B6526">
        <w:rPr>
          <w:rFonts w:ascii="Arial" w:eastAsia="Times New Roman" w:hAnsi="Arial" w:cs="Arial Unicode MS"/>
          <w:color w:val="222222"/>
          <w:sz w:val="19"/>
          <w:szCs w:val="19"/>
          <w:cs/>
          <w:lang w:bidi="hi-IN"/>
        </w:rPr>
        <w:t xml:space="preserve">सितम्बर </w:t>
      </w:r>
      <w:r w:rsidRPr="006B6526">
        <w:rPr>
          <w:rFonts w:ascii="Arial" w:eastAsia="Times New Roman" w:hAnsi="Arial" w:cs="Arial"/>
          <w:color w:val="222222"/>
          <w:sz w:val="19"/>
          <w:szCs w:val="19"/>
          <w:lang w:bidi="hi-IN"/>
        </w:rPr>
        <w:t>2018 -</w:t>
      </w:r>
      <w:r w:rsidRPr="006B6526">
        <w:rPr>
          <w:rFonts w:ascii="Arial" w:eastAsia="Times New Roman" w:hAnsi="Arial" w:cs="Arial Unicode MS"/>
          <w:color w:val="222222"/>
          <w:sz w:val="19"/>
          <w:szCs w:val="19"/>
          <w:cs/>
          <w:lang w:bidi="hi-IN"/>
        </w:rPr>
        <w:t>विभिन्न त्यौहारों एवं पर्वो पर मूर्तिकारों द्वारा निर्मित की जाने वाली मूर्तियों के निर्माण में अघुलनशील सामग्री का उपयोग प्रतिबंधित किया गया है</w:t>
      </w:r>
      <w:r w:rsidRPr="006B6526">
        <w:rPr>
          <w:rFonts w:ascii="Arial" w:eastAsia="Times New Roman" w:hAnsi="Arial" w:cs="Arial"/>
          <w:color w:val="222222"/>
          <w:sz w:val="19"/>
          <w:szCs w:val="19"/>
          <w:lang w:bidi="hi-IN"/>
        </w:rPr>
        <w:t xml:space="preserve">, </w:t>
      </w:r>
      <w:r w:rsidRPr="006B6526">
        <w:rPr>
          <w:rFonts w:ascii="Arial" w:eastAsia="Times New Roman" w:hAnsi="Arial" w:cs="Arial Unicode MS"/>
          <w:color w:val="222222"/>
          <w:sz w:val="19"/>
          <w:szCs w:val="19"/>
          <w:cs/>
          <w:lang w:bidi="hi-IN"/>
        </w:rPr>
        <w:t>अर्थात मूर्ति निर्माण में ऐसी मिट्टी का उपयोग हो जो घुलनशील हो</w:t>
      </w:r>
      <w:r w:rsidRPr="006B6526">
        <w:rPr>
          <w:rFonts w:ascii="Arial" w:eastAsia="Times New Roman" w:hAnsi="Arial" w:cs="Arial"/>
          <w:color w:val="222222"/>
          <w:sz w:val="19"/>
          <w:szCs w:val="19"/>
          <w:lang w:bidi="hi-IN"/>
        </w:rPr>
        <w:t xml:space="preserve">, </w:t>
      </w:r>
      <w:r w:rsidRPr="006B6526">
        <w:rPr>
          <w:rFonts w:ascii="Arial" w:eastAsia="Times New Roman" w:hAnsi="Arial" w:cs="Arial Unicode MS"/>
          <w:color w:val="222222"/>
          <w:sz w:val="19"/>
          <w:szCs w:val="19"/>
          <w:cs/>
          <w:lang w:bidi="hi-IN"/>
        </w:rPr>
        <w:t>इसके साथ ही मूर्तियों की ऊंचाई भी निर्धारित की गई है</w:t>
      </w:r>
      <w:r w:rsidRPr="006B6526">
        <w:rPr>
          <w:rFonts w:ascii="Arial" w:eastAsia="Times New Roman" w:hAnsi="Arial" w:cs="Arial"/>
          <w:color w:val="222222"/>
          <w:sz w:val="19"/>
          <w:szCs w:val="19"/>
          <w:lang w:bidi="hi-IN"/>
        </w:rPr>
        <w:t xml:space="preserve">, </w:t>
      </w:r>
      <w:r w:rsidRPr="006B6526">
        <w:rPr>
          <w:rFonts w:ascii="Arial" w:eastAsia="Times New Roman" w:hAnsi="Arial" w:cs="Arial Unicode MS"/>
          <w:color w:val="222222"/>
          <w:sz w:val="19"/>
          <w:szCs w:val="19"/>
          <w:cs/>
          <w:lang w:bidi="hi-IN"/>
        </w:rPr>
        <w:t>जिसका पालन किया जाना आवश्यक है।</w:t>
      </w:r>
      <w:r w:rsidRPr="006B6526">
        <w:rPr>
          <w:rFonts w:ascii="Arial" w:eastAsia="Times New Roman" w:hAnsi="Arial" w:cs="Arial"/>
          <w:color w:val="222222"/>
          <w:sz w:val="19"/>
          <w:szCs w:val="19"/>
          <w:lang w:bidi="hi-IN"/>
        </w:rPr>
        <w:t> </w:t>
      </w:r>
    </w:p>
    <w:p w:rsidR="006B6526" w:rsidRPr="006B6526" w:rsidRDefault="006B6526" w:rsidP="006B6526">
      <w:pPr>
        <w:shd w:val="clear" w:color="auto" w:fill="FFFFFF"/>
        <w:spacing w:after="0" w:line="240" w:lineRule="auto"/>
        <w:rPr>
          <w:rFonts w:ascii="Arial" w:eastAsia="Times New Roman" w:hAnsi="Arial" w:cs="Arial"/>
          <w:color w:val="222222"/>
          <w:sz w:val="19"/>
          <w:szCs w:val="19"/>
          <w:lang w:bidi="hi-IN"/>
        </w:rPr>
      </w:pPr>
      <w:r w:rsidRPr="006B6526">
        <w:rPr>
          <w:rFonts w:ascii="Arial" w:eastAsia="Times New Roman" w:hAnsi="Arial" w:cs="Arial Unicode MS"/>
          <w:color w:val="222222"/>
          <w:sz w:val="19"/>
          <w:szCs w:val="19"/>
          <w:cs/>
          <w:lang w:bidi="hi-IN"/>
        </w:rPr>
        <w:t xml:space="preserve">निगम के वरिष्ठ स्वच्छता निरीक्षक डाॅ. संजय तिवारी ने बताया कि नेशनल ग्रीन ट्रिब्यूनल नई दिल्ली द्वारा </w:t>
      </w:r>
      <w:r w:rsidRPr="006B6526">
        <w:rPr>
          <w:rFonts w:ascii="Arial" w:eastAsia="Times New Roman" w:hAnsi="Arial" w:cs="Arial"/>
          <w:color w:val="222222"/>
          <w:sz w:val="19"/>
          <w:szCs w:val="19"/>
          <w:lang w:bidi="hi-IN"/>
        </w:rPr>
        <w:t xml:space="preserve">09 </w:t>
      </w:r>
      <w:r w:rsidRPr="006B6526">
        <w:rPr>
          <w:rFonts w:ascii="Arial" w:eastAsia="Times New Roman" w:hAnsi="Arial" w:cs="Arial Unicode MS"/>
          <w:color w:val="222222"/>
          <w:sz w:val="19"/>
          <w:szCs w:val="19"/>
          <w:cs/>
          <w:lang w:bidi="hi-IN"/>
        </w:rPr>
        <w:t xml:space="preserve">मई </w:t>
      </w:r>
      <w:r w:rsidRPr="006B6526">
        <w:rPr>
          <w:rFonts w:ascii="Arial" w:eastAsia="Times New Roman" w:hAnsi="Arial" w:cs="Arial"/>
          <w:color w:val="222222"/>
          <w:sz w:val="19"/>
          <w:szCs w:val="19"/>
          <w:lang w:bidi="hi-IN"/>
        </w:rPr>
        <w:t xml:space="preserve">2013 </w:t>
      </w:r>
      <w:r w:rsidRPr="006B6526">
        <w:rPr>
          <w:rFonts w:ascii="Arial" w:eastAsia="Times New Roman" w:hAnsi="Arial" w:cs="Arial Unicode MS"/>
          <w:color w:val="222222"/>
          <w:sz w:val="19"/>
          <w:szCs w:val="19"/>
          <w:cs/>
          <w:lang w:bidi="hi-IN"/>
        </w:rPr>
        <w:t xml:space="preserve">को पारित आदेश के बिन्दु क्रमांक </w:t>
      </w:r>
      <w:r w:rsidRPr="006B6526">
        <w:rPr>
          <w:rFonts w:ascii="Arial" w:eastAsia="Times New Roman" w:hAnsi="Arial" w:cs="Arial"/>
          <w:color w:val="222222"/>
          <w:sz w:val="19"/>
          <w:szCs w:val="19"/>
          <w:lang w:bidi="hi-IN"/>
        </w:rPr>
        <w:t xml:space="preserve">49 </w:t>
      </w:r>
      <w:r w:rsidRPr="006B6526">
        <w:rPr>
          <w:rFonts w:ascii="Arial" w:eastAsia="Times New Roman" w:hAnsi="Arial" w:cs="Arial Unicode MS"/>
          <w:color w:val="222222"/>
          <w:sz w:val="19"/>
          <w:szCs w:val="19"/>
          <w:cs/>
          <w:lang w:bidi="hi-IN"/>
        </w:rPr>
        <w:t>में मूूर्तिकार द्वारा त्यौहारों के अवसरों पर निर्मित की जाने वाली मूर्तियों की ऊंचाई के संबंध में आवश्यक दिशा निर्देश दिए गए है</w:t>
      </w:r>
      <w:r w:rsidRPr="006B6526">
        <w:rPr>
          <w:rFonts w:ascii="Arial" w:eastAsia="Times New Roman" w:hAnsi="Arial" w:cs="Arial"/>
          <w:color w:val="222222"/>
          <w:sz w:val="19"/>
          <w:szCs w:val="19"/>
          <w:lang w:bidi="hi-IN"/>
        </w:rPr>
        <w:t xml:space="preserve">, </w:t>
      </w:r>
      <w:r w:rsidRPr="006B6526">
        <w:rPr>
          <w:rFonts w:ascii="Arial" w:eastAsia="Times New Roman" w:hAnsi="Arial" w:cs="Arial Unicode MS"/>
          <w:color w:val="222222"/>
          <w:sz w:val="19"/>
          <w:szCs w:val="19"/>
          <w:cs/>
          <w:lang w:bidi="hi-IN"/>
        </w:rPr>
        <w:t>ट्रिब्यूनल द्वारा दिए गए आदेश के अनुसार जिन स्थानों में मूर्तियों का विसर्जन तालाब</w:t>
      </w:r>
      <w:r w:rsidRPr="006B6526">
        <w:rPr>
          <w:rFonts w:ascii="Arial" w:eastAsia="Times New Roman" w:hAnsi="Arial" w:cs="Arial"/>
          <w:color w:val="222222"/>
          <w:sz w:val="19"/>
          <w:szCs w:val="19"/>
          <w:lang w:bidi="hi-IN"/>
        </w:rPr>
        <w:t xml:space="preserve">, </w:t>
      </w:r>
      <w:r w:rsidRPr="006B6526">
        <w:rPr>
          <w:rFonts w:ascii="Arial" w:eastAsia="Times New Roman" w:hAnsi="Arial" w:cs="Arial Unicode MS"/>
          <w:color w:val="222222"/>
          <w:sz w:val="19"/>
          <w:szCs w:val="19"/>
          <w:cs/>
          <w:lang w:bidi="hi-IN"/>
        </w:rPr>
        <w:t xml:space="preserve">नदी आदि में किया जाता है उन स्थानों में निर्मित व स्थापित की जाने वाली मूर्तियों की ऊंचाई </w:t>
      </w:r>
      <w:r w:rsidRPr="006B6526">
        <w:rPr>
          <w:rFonts w:ascii="Arial" w:eastAsia="Times New Roman" w:hAnsi="Arial" w:cs="Arial"/>
          <w:color w:val="222222"/>
          <w:sz w:val="19"/>
          <w:szCs w:val="19"/>
          <w:lang w:bidi="hi-IN"/>
        </w:rPr>
        <w:t xml:space="preserve">05 </w:t>
      </w:r>
      <w:r w:rsidRPr="006B6526">
        <w:rPr>
          <w:rFonts w:ascii="Arial" w:eastAsia="Times New Roman" w:hAnsi="Arial" w:cs="Arial Unicode MS"/>
          <w:color w:val="222222"/>
          <w:sz w:val="19"/>
          <w:szCs w:val="19"/>
          <w:cs/>
          <w:lang w:bidi="hi-IN"/>
        </w:rPr>
        <w:t>फीट से अधिक न हो। पर्यावरण संरक्षण एवं जल प्रदूषण रोकने की दिशा में मूर्तियों की ऊंचाई निर्धारण के साथ-साथ मूर्ति निर्माण में प्रयुक्त मिट्टी</w:t>
      </w:r>
      <w:r w:rsidRPr="006B6526">
        <w:rPr>
          <w:rFonts w:ascii="Arial" w:eastAsia="Times New Roman" w:hAnsi="Arial" w:cs="Arial"/>
          <w:color w:val="222222"/>
          <w:sz w:val="19"/>
          <w:szCs w:val="19"/>
          <w:lang w:bidi="hi-IN"/>
        </w:rPr>
        <w:t xml:space="preserve">, </w:t>
      </w:r>
      <w:r w:rsidRPr="006B6526">
        <w:rPr>
          <w:rFonts w:ascii="Arial" w:eastAsia="Times New Roman" w:hAnsi="Arial" w:cs="Arial Unicode MS"/>
          <w:color w:val="222222"/>
          <w:sz w:val="19"/>
          <w:szCs w:val="19"/>
          <w:cs/>
          <w:lang w:bidi="hi-IN"/>
        </w:rPr>
        <w:t>सामग्री एवं रंगों के प्रयोग के संबंध में भी आवश्यक दिशा निर्देश है</w:t>
      </w:r>
      <w:r w:rsidRPr="006B6526">
        <w:rPr>
          <w:rFonts w:ascii="Arial" w:eastAsia="Times New Roman" w:hAnsi="Arial" w:cs="Arial"/>
          <w:color w:val="222222"/>
          <w:sz w:val="19"/>
          <w:szCs w:val="19"/>
          <w:lang w:bidi="hi-IN"/>
        </w:rPr>
        <w:t xml:space="preserve">, </w:t>
      </w:r>
      <w:r w:rsidRPr="006B6526">
        <w:rPr>
          <w:rFonts w:ascii="Arial" w:eastAsia="Times New Roman" w:hAnsi="Arial" w:cs="Arial Unicode MS"/>
          <w:color w:val="222222"/>
          <w:sz w:val="19"/>
          <w:szCs w:val="19"/>
          <w:cs/>
          <w:lang w:bidi="hi-IN"/>
        </w:rPr>
        <w:t>इन निर्देशों का पालन आवश्यक है। मूर्तियों के निर्माण में ऐसी मिट्टी का उपयोग होना चाहिए जो पानी में घुलनशील हो</w:t>
      </w:r>
      <w:r w:rsidRPr="006B6526">
        <w:rPr>
          <w:rFonts w:ascii="Arial" w:eastAsia="Times New Roman" w:hAnsi="Arial" w:cs="Arial"/>
          <w:color w:val="222222"/>
          <w:sz w:val="19"/>
          <w:szCs w:val="19"/>
          <w:lang w:bidi="hi-IN"/>
        </w:rPr>
        <w:t xml:space="preserve">, </w:t>
      </w:r>
      <w:r w:rsidRPr="006B6526">
        <w:rPr>
          <w:rFonts w:ascii="Arial" w:eastAsia="Times New Roman" w:hAnsi="Arial" w:cs="Arial Unicode MS"/>
          <w:color w:val="222222"/>
          <w:sz w:val="19"/>
          <w:szCs w:val="19"/>
          <w:cs/>
          <w:lang w:bidi="hi-IN"/>
        </w:rPr>
        <w:t>ऐसे रंग उपयोग में लाए जाने चाहिए जो इको फ्रेण्डली हो तथा जिनसे पर्यावरण को नुकसान न पहुंचे</w:t>
      </w:r>
      <w:r w:rsidRPr="006B6526">
        <w:rPr>
          <w:rFonts w:ascii="Arial" w:eastAsia="Times New Roman" w:hAnsi="Arial" w:cs="Arial"/>
          <w:color w:val="222222"/>
          <w:sz w:val="19"/>
          <w:szCs w:val="19"/>
          <w:lang w:bidi="hi-IN"/>
        </w:rPr>
        <w:t xml:space="preserve">, </w:t>
      </w:r>
      <w:r w:rsidRPr="006B6526">
        <w:rPr>
          <w:rFonts w:ascii="Arial" w:eastAsia="Times New Roman" w:hAnsi="Arial" w:cs="Arial Unicode MS"/>
          <w:color w:val="222222"/>
          <w:sz w:val="19"/>
          <w:szCs w:val="19"/>
          <w:cs/>
          <w:lang w:bidi="hi-IN"/>
        </w:rPr>
        <w:t xml:space="preserve">साथ ही मूर्ति निर्माण में प्लास्टर आफ पेरिस तथा अन्य अघुलनशील सामग्रियों के उपयोेग को प्रतिबंधित किया गया है। नगर पालिक निगम कोरबा द्वारा मूर्तिकारों से कहा गया है कि नेशनल ग्रीन ट्रिब्यूनल नई दिल्ली द्वारा पारित आदेश के बिन्दु क्र. </w:t>
      </w:r>
      <w:r w:rsidRPr="006B6526">
        <w:rPr>
          <w:rFonts w:ascii="Arial" w:eastAsia="Times New Roman" w:hAnsi="Arial" w:cs="Arial"/>
          <w:color w:val="222222"/>
          <w:sz w:val="19"/>
          <w:szCs w:val="19"/>
          <w:lang w:bidi="hi-IN"/>
        </w:rPr>
        <w:t xml:space="preserve">49 </w:t>
      </w:r>
      <w:r w:rsidRPr="006B6526">
        <w:rPr>
          <w:rFonts w:ascii="Arial" w:eastAsia="Times New Roman" w:hAnsi="Arial" w:cs="Arial Unicode MS"/>
          <w:color w:val="222222"/>
          <w:sz w:val="19"/>
          <w:szCs w:val="19"/>
          <w:cs/>
          <w:lang w:bidi="hi-IN"/>
        </w:rPr>
        <w:t>में दिये गये दिशा निर्देशों का पूर्णरूप से पालन सुनिश्चित करें</w:t>
      </w:r>
      <w:r w:rsidRPr="006B6526">
        <w:rPr>
          <w:rFonts w:ascii="Arial" w:eastAsia="Times New Roman" w:hAnsi="Arial" w:cs="Arial"/>
          <w:color w:val="222222"/>
          <w:sz w:val="19"/>
          <w:szCs w:val="19"/>
          <w:lang w:bidi="hi-IN"/>
        </w:rPr>
        <w:t xml:space="preserve">, </w:t>
      </w:r>
      <w:r w:rsidRPr="006B6526">
        <w:rPr>
          <w:rFonts w:ascii="Arial" w:eastAsia="Times New Roman" w:hAnsi="Arial" w:cs="Arial Unicode MS"/>
          <w:color w:val="222222"/>
          <w:sz w:val="19"/>
          <w:szCs w:val="19"/>
          <w:cs/>
          <w:lang w:bidi="hi-IN"/>
        </w:rPr>
        <w:t>निर्देशों का पालन न किये जाने की स्थिति में संबंधितों के विरूद्ध नियमानुसार कार्यवाही की जाएगी।</w:t>
      </w:r>
    </w:p>
    <w:p w:rsidR="006B6526" w:rsidRPr="006B6526" w:rsidRDefault="006B6526" w:rsidP="006B6526">
      <w:pPr>
        <w:shd w:val="clear" w:color="auto" w:fill="FFFFFF"/>
        <w:spacing w:after="0" w:line="240" w:lineRule="auto"/>
        <w:rPr>
          <w:rFonts w:ascii="Arial" w:eastAsia="Times New Roman" w:hAnsi="Arial" w:cs="Arial"/>
          <w:color w:val="222222"/>
          <w:sz w:val="19"/>
          <w:szCs w:val="19"/>
          <w:lang w:bidi="hi-IN"/>
        </w:rPr>
      </w:pPr>
      <w:r w:rsidRPr="006B6526">
        <w:rPr>
          <w:rFonts w:ascii="Arial" w:eastAsia="Times New Roman" w:hAnsi="Arial" w:cs="Arial Unicode MS"/>
          <w:b/>
          <w:bCs/>
          <w:color w:val="FF0000"/>
          <w:sz w:val="19"/>
          <w:szCs w:val="19"/>
          <w:u w:val="single"/>
          <w:cs/>
          <w:lang w:bidi="hi-IN"/>
        </w:rPr>
        <w:t>पूजा पण्डाल समितियों से अपील-</w:t>
      </w:r>
      <w:r w:rsidRPr="006B6526">
        <w:rPr>
          <w:rFonts w:ascii="Arial" w:eastAsia="Times New Roman" w:hAnsi="Arial" w:cs="Arial"/>
          <w:b/>
          <w:bCs/>
          <w:color w:val="FF0000"/>
          <w:sz w:val="19"/>
          <w:szCs w:val="19"/>
          <w:u w:val="single"/>
          <w:lang w:bidi="hi-IN"/>
        </w:rPr>
        <w:t> </w:t>
      </w:r>
      <w:r w:rsidRPr="006B6526">
        <w:rPr>
          <w:rFonts w:ascii="Arial" w:eastAsia="Times New Roman" w:hAnsi="Arial" w:cs="Arial Unicode MS"/>
          <w:color w:val="222222"/>
          <w:sz w:val="19"/>
          <w:szCs w:val="19"/>
          <w:cs/>
          <w:lang w:bidi="hi-IN"/>
        </w:rPr>
        <w:t>आयुक्त श्री रणबीर शर्मा ने निगम क्षेत्र की समस्त पूजा पण्डाल समितियों से अपील करते हुए कहा है कि स्थापित किए गए पूजा पण्डाल के आसपास स्वच्छता व साफ-सफाई का विशेष ध्यान रखें तथा पूजा पण्डालों के पास डस्टबिन रखवाए</w:t>
      </w:r>
      <w:r w:rsidRPr="006B6526">
        <w:rPr>
          <w:rFonts w:ascii="Arial" w:eastAsia="Times New Roman" w:hAnsi="Arial" w:cs="Arial"/>
          <w:color w:val="222222"/>
          <w:sz w:val="19"/>
          <w:szCs w:val="19"/>
          <w:lang w:bidi="hi-IN"/>
        </w:rPr>
        <w:t xml:space="preserve">, </w:t>
      </w:r>
      <w:r w:rsidRPr="006B6526">
        <w:rPr>
          <w:rFonts w:ascii="Arial" w:eastAsia="Times New Roman" w:hAnsi="Arial" w:cs="Arial Unicode MS"/>
          <w:color w:val="222222"/>
          <w:sz w:val="19"/>
          <w:szCs w:val="19"/>
          <w:cs/>
          <w:lang w:bidi="hi-IN"/>
        </w:rPr>
        <w:t>प्रसाद वितरण एवं भण्डारा आदि के पश्चात संग्रहित होने वाले अपशिष्ट को डस्टबिन में संग्रहित करके रखें। डस्टबिनों के पास संकेतक लगाए ताकि श्रद्धालुजन प्रसाद ग्रहण के पश्चात अपशिष्ट को डस्टबिन में ही डालें। उन्होने अपील की है कि प्रतिबंधित पाॅलीथिन डिस्पोजल आदि का उपयोग न करें तथा इनके स्थान पर वैकल्पिक साधनों को अपनाएं।</w:t>
      </w:r>
      <w:r w:rsidRPr="006B6526">
        <w:rPr>
          <w:rFonts w:ascii="Arial" w:eastAsia="Times New Roman" w:hAnsi="Arial" w:cs="Arial"/>
          <w:color w:val="222222"/>
          <w:sz w:val="19"/>
          <w:szCs w:val="19"/>
          <w:lang w:bidi="hi-IN"/>
        </w:rPr>
        <w:t> </w:t>
      </w:r>
    </w:p>
    <w:p w:rsidR="00B94EFB" w:rsidRDefault="00B94EFB">
      <w:bookmarkStart w:id="0" w:name="_GoBack"/>
      <w:bookmarkEnd w:id="0"/>
    </w:p>
    <w:sectPr w:rsidR="00B94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526"/>
    <w:rsid w:val="006B6526"/>
    <w:rsid w:val="00B94EF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3ACE8-EF68-43EA-B55E-B17D06DE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60048">
      <w:bodyDiv w:val="1"/>
      <w:marLeft w:val="0"/>
      <w:marRight w:val="0"/>
      <w:marTop w:val="0"/>
      <w:marBottom w:val="0"/>
      <w:divBdr>
        <w:top w:val="none" w:sz="0" w:space="0" w:color="auto"/>
        <w:left w:val="none" w:sz="0" w:space="0" w:color="auto"/>
        <w:bottom w:val="none" w:sz="0" w:space="0" w:color="auto"/>
        <w:right w:val="none" w:sz="0" w:space="0" w:color="auto"/>
      </w:divBdr>
      <w:divsChild>
        <w:div w:id="979502229">
          <w:marLeft w:val="0"/>
          <w:marRight w:val="0"/>
          <w:marTop w:val="0"/>
          <w:marBottom w:val="0"/>
          <w:divBdr>
            <w:top w:val="none" w:sz="0" w:space="0" w:color="auto"/>
            <w:left w:val="none" w:sz="0" w:space="0" w:color="auto"/>
            <w:bottom w:val="none" w:sz="0" w:space="0" w:color="auto"/>
            <w:right w:val="none" w:sz="0" w:space="0" w:color="auto"/>
          </w:divBdr>
        </w:div>
        <w:div w:id="1169754439">
          <w:marLeft w:val="0"/>
          <w:marRight w:val="0"/>
          <w:marTop w:val="0"/>
          <w:marBottom w:val="0"/>
          <w:divBdr>
            <w:top w:val="none" w:sz="0" w:space="0" w:color="auto"/>
            <w:left w:val="none" w:sz="0" w:space="0" w:color="auto"/>
            <w:bottom w:val="none" w:sz="0" w:space="0" w:color="auto"/>
            <w:right w:val="none" w:sz="0" w:space="0" w:color="auto"/>
          </w:divBdr>
        </w:div>
        <w:div w:id="47144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dcterms:created xsi:type="dcterms:W3CDTF">2018-09-17T10:17:00Z</dcterms:created>
  <dcterms:modified xsi:type="dcterms:W3CDTF">2018-09-17T10:17:00Z</dcterms:modified>
</cp:coreProperties>
</file>